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6787" w14:textId="77777777" w:rsidR="009A617C" w:rsidRDefault="009A617C" w:rsidP="00C910F8">
      <w:pPr>
        <w:spacing w:line="276" w:lineRule="auto"/>
        <w:jc w:val="center"/>
        <w:rPr>
          <w:b/>
          <w:bCs/>
          <w:lang w:val="en-US"/>
        </w:rPr>
      </w:pPr>
    </w:p>
    <w:p w14:paraId="45DBF085" w14:textId="7FEF8B21" w:rsidR="00AA02EF" w:rsidRDefault="00C910F8" w:rsidP="00C910F8">
      <w:pPr>
        <w:spacing w:line="276" w:lineRule="auto"/>
        <w:jc w:val="center"/>
        <w:rPr>
          <w:b/>
          <w:bCs/>
          <w:lang w:val="en-US"/>
        </w:rPr>
      </w:pPr>
      <w:r>
        <w:rPr>
          <w:b/>
          <w:bCs/>
          <w:lang w:val="en-US"/>
        </w:rPr>
        <w:t xml:space="preserve">CALL FOR APPLICATIONS: </w:t>
      </w:r>
    </w:p>
    <w:p w14:paraId="717AF4C1" w14:textId="21A7099E" w:rsidR="00C910F8" w:rsidRDefault="00C910F8" w:rsidP="00C910F8">
      <w:pPr>
        <w:spacing w:line="276" w:lineRule="auto"/>
        <w:jc w:val="center"/>
        <w:rPr>
          <w:b/>
          <w:bCs/>
          <w:lang w:val="en-US"/>
        </w:rPr>
      </w:pPr>
      <w:r>
        <w:rPr>
          <w:b/>
          <w:bCs/>
          <w:lang w:val="en-US"/>
        </w:rPr>
        <w:t xml:space="preserve">TRAINING FOR YOUNG PROFESSIONALS ON CLIMATE </w:t>
      </w:r>
      <w:r w:rsidR="008D2C3A">
        <w:rPr>
          <w:b/>
          <w:bCs/>
          <w:lang w:val="en-US"/>
        </w:rPr>
        <w:t xml:space="preserve">CHANGE POLICY AND </w:t>
      </w:r>
      <w:r>
        <w:rPr>
          <w:b/>
          <w:bCs/>
          <w:lang w:val="en-US"/>
        </w:rPr>
        <w:t>FINANCE</w:t>
      </w:r>
    </w:p>
    <w:p w14:paraId="2028AA13" w14:textId="555C72BE" w:rsidR="00AA02EF" w:rsidRDefault="00AA02EF" w:rsidP="00C910F8">
      <w:pPr>
        <w:spacing w:line="276" w:lineRule="auto"/>
        <w:jc w:val="center"/>
        <w:rPr>
          <w:b/>
          <w:bCs/>
          <w:lang w:val="en-US"/>
        </w:rPr>
      </w:pPr>
      <w:r>
        <w:rPr>
          <w:b/>
          <w:bCs/>
          <w:lang w:val="en-US"/>
        </w:rPr>
        <w:t>5 August – 16 September 2022</w:t>
      </w:r>
    </w:p>
    <w:p w14:paraId="26269E73" w14:textId="77777777" w:rsidR="009A617C" w:rsidRDefault="009A617C" w:rsidP="00C910F8">
      <w:pPr>
        <w:spacing w:line="276" w:lineRule="auto"/>
        <w:jc w:val="center"/>
        <w:rPr>
          <w:b/>
          <w:bCs/>
          <w:lang w:val="en-US"/>
        </w:rPr>
      </w:pPr>
    </w:p>
    <w:p w14:paraId="150C714C" w14:textId="616621AC" w:rsidR="00C910F8" w:rsidRDefault="00C910F8" w:rsidP="00C910F8">
      <w:pPr>
        <w:spacing w:line="276" w:lineRule="auto"/>
        <w:jc w:val="center"/>
        <w:rPr>
          <w:b/>
          <w:bCs/>
          <w:lang w:val="en-US"/>
        </w:rPr>
      </w:pPr>
      <w:r>
        <w:rPr>
          <w:b/>
          <w:bCs/>
          <w:lang w:val="en-US"/>
        </w:rPr>
        <w:t>Triple Capital</w:t>
      </w:r>
    </w:p>
    <w:p w14:paraId="19633AB7" w14:textId="6A2602BA" w:rsidR="00C910F8" w:rsidRDefault="009A617C" w:rsidP="00C910F8">
      <w:pPr>
        <w:spacing w:line="276" w:lineRule="auto"/>
        <w:jc w:val="center"/>
        <w:rPr>
          <w:b/>
          <w:bCs/>
          <w:lang w:val="en-US"/>
        </w:rPr>
      </w:pPr>
      <w:r>
        <w:rPr>
          <w:b/>
          <w:bCs/>
          <w:lang w:val="en-US"/>
        </w:rPr>
        <w:t>1 July</w:t>
      </w:r>
      <w:r w:rsidR="00C910F8">
        <w:rPr>
          <w:b/>
          <w:bCs/>
          <w:lang w:val="en-US"/>
        </w:rPr>
        <w:t xml:space="preserve"> 2022</w:t>
      </w:r>
    </w:p>
    <w:p w14:paraId="0ED04A9C" w14:textId="77777777" w:rsidR="00C910F8" w:rsidRDefault="00C910F8" w:rsidP="00C910F8">
      <w:pPr>
        <w:spacing w:line="276" w:lineRule="auto"/>
        <w:jc w:val="both"/>
        <w:rPr>
          <w:b/>
          <w:bCs/>
          <w:lang w:val="en-US"/>
        </w:rPr>
      </w:pPr>
    </w:p>
    <w:p w14:paraId="104BA18C" w14:textId="3FB79C20" w:rsidR="00C910F8" w:rsidRDefault="00C910F8" w:rsidP="00C910F8">
      <w:pPr>
        <w:spacing w:line="276" w:lineRule="auto"/>
        <w:jc w:val="both"/>
        <w:rPr>
          <w:lang w:val="en-US"/>
        </w:rPr>
      </w:pPr>
      <w:r>
        <w:rPr>
          <w:lang w:val="en-US"/>
        </w:rPr>
        <w:t xml:space="preserve">Are you a young professional working in the fields of sustainable development, economic growth and development, financial sector development, climate change policy or planning, </w:t>
      </w:r>
      <w:r w:rsidR="00800BBD">
        <w:rPr>
          <w:lang w:val="en-US"/>
        </w:rPr>
        <w:t xml:space="preserve">green growth, </w:t>
      </w:r>
      <w:r>
        <w:rPr>
          <w:lang w:val="en-US"/>
        </w:rPr>
        <w:t xml:space="preserve">urban or rural </w:t>
      </w:r>
      <w:r w:rsidR="00800BBD">
        <w:rPr>
          <w:lang w:val="en-US"/>
        </w:rPr>
        <w:t xml:space="preserve">development </w:t>
      </w:r>
      <w:r>
        <w:rPr>
          <w:lang w:val="en-US"/>
        </w:rPr>
        <w:t xml:space="preserve">planning, natural resource management or similar in Namibia? </w:t>
      </w:r>
      <w:r w:rsidR="00800BBD">
        <w:rPr>
          <w:lang w:val="en-US"/>
        </w:rPr>
        <w:t xml:space="preserve">Are you concerned about the impacts of climate change on our economy, </w:t>
      </w:r>
      <w:proofErr w:type="gramStart"/>
      <w:r w:rsidR="00800BBD">
        <w:rPr>
          <w:lang w:val="en-US"/>
        </w:rPr>
        <w:t>ecosystems</w:t>
      </w:r>
      <w:proofErr w:type="gramEnd"/>
      <w:r w:rsidR="00800BBD">
        <w:rPr>
          <w:lang w:val="en-US"/>
        </w:rPr>
        <w:t xml:space="preserve"> and society? </w:t>
      </w:r>
      <w:r>
        <w:rPr>
          <w:lang w:val="en-US"/>
        </w:rPr>
        <w:t>Are you interested in the role of finance in driving sustainable, climate resilient development</w:t>
      </w:r>
      <w:r w:rsidR="00800BBD">
        <w:rPr>
          <w:lang w:val="en-US"/>
        </w:rPr>
        <w:t xml:space="preserve"> and green growth? </w:t>
      </w:r>
    </w:p>
    <w:p w14:paraId="01ED3FB6" w14:textId="05B1D28E" w:rsidR="00800BBD" w:rsidRDefault="00800BBD" w:rsidP="00C910F8">
      <w:pPr>
        <w:spacing w:line="276" w:lineRule="auto"/>
        <w:jc w:val="both"/>
        <w:rPr>
          <w:lang w:val="en-US"/>
        </w:rPr>
      </w:pPr>
    </w:p>
    <w:p w14:paraId="77E1DE71" w14:textId="77777777" w:rsidR="00B20CE5" w:rsidRDefault="00800BBD" w:rsidP="00800BBD">
      <w:pPr>
        <w:spacing w:line="276" w:lineRule="auto"/>
        <w:jc w:val="both"/>
        <w:rPr>
          <w:lang w:val="en-US"/>
        </w:rPr>
      </w:pPr>
      <w:r>
        <w:rPr>
          <w:lang w:val="en-US"/>
        </w:rPr>
        <w:t xml:space="preserve">Triple Capital is </w:t>
      </w:r>
      <w:r>
        <w:rPr>
          <w:lang w:val="en-US"/>
        </w:rPr>
        <w:t xml:space="preserve">offering a six-week training </w:t>
      </w:r>
      <w:proofErr w:type="spellStart"/>
      <w:r>
        <w:rPr>
          <w:lang w:val="en-US"/>
        </w:rPr>
        <w:t>programme</w:t>
      </w:r>
      <w:proofErr w:type="spellEnd"/>
      <w:r>
        <w:rPr>
          <w:lang w:val="en-US"/>
        </w:rPr>
        <w:t xml:space="preserve"> on climate finance to strengthen the knowledge and capacity of young professionals in Namibia</w:t>
      </w:r>
      <w:r>
        <w:rPr>
          <w:lang w:val="en-US"/>
        </w:rPr>
        <w:t>.</w:t>
      </w:r>
    </w:p>
    <w:p w14:paraId="66779558" w14:textId="77777777" w:rsidR="00B20CE5" w:rsidRDefault="00B20CE5" w:rsidP="00800BBD">
      <w:pPr>
        <w:spacing w:line="276" w:lineRule="auto"/>
        <w:jc w:val="both"/>
        <w:rPr>
          <w:lang w:val="en-US"/>
        </w:rPr>
      </w:pPr>
    </w:p>
    <w:p w14:paraId="7296082A" w14:textId="018A5643" w:rsidR="00B20CE5" w:rsidRPr="00B20CE5" w:rsidRDefault="00B20CE5" w:rsidP="00800BBD">
      <w:pPr>
        <w:spacing w:line="276" w:lineRule="auto"/>
        <w:jc w:val="both"/>
        <w:rPr>
          <w:b/>
          <w:bCs/>
          <w:lang w:val="en-US"/>
        </w:rPr>
      </w:pPr>
      <w:r w:rsidRPr="00B20CE5">
        <w:rPr>
          <w:b/>
          <w:bCs/>
          <w:lang w:val="en-US"/>
        </w:rPr>
        <w:t xml:space="preserve">Timeframe and commitment required </w:t>
      </w:r>
    </w:p>
    <w:p w14:paraId="72E3A1DC" w14:textId="043504B7" w:rsidR="00800BBD" w:rsidRDefault="00B20CE5" w:rsidP="00800BBD">
      <w:pPr>
        <w:spacing w:line="276" w:lineRule="auto"/>
        <w:jc w:val="both"/>
        <w:rPr>
          <w:lang w:val="en-US"/>
        </w:rPr>
      </w:pPr>
      <w:r>
        <w:rPr>
          <w:lang w:val="en-US"/>
        </w:rPr>
        <w:t xml:space="preserve">The training </w:t>
      </w:r>
      <w:proofErr w:type="spellStart"/>
      <w:r w:rsidR="00F2743B">
        <w:rPr>
          <w:lang w:val="en-US"/>
        </w:rPr>
        <w:t>programme</w:t>
      </w:r>
      <w:proofErr w:type="spellEnd"/>
      <w:r w:rsidR="00F2743B">
        <w:rPr>
          <w:lang w:val="en-US"/>
        </w:rPr>
        <w:t xml:space="preserve"> </w:t>
      </w:r>
      <w:r>
        <w:rPr>
          <w:lang w:val="en-US"/>
        </w:rPr>
        <w:t xml:space="preserve">will run for six weeks, from </w:t>
      </w:r>
      <w:r w:rsidR="002D0E45">
        <w:rPr>
          <w:lang w:val="en-US"/>
        </w:rPr>
        <w:t>5</w:t>
      </w:r>
      <w:proofErr w:type="gramStart"/>
      <w:r w:rsidR="002D0E45" w:rsidRPr="002D0E45">
        <w:rPr>
          <w:vertAlign w:val="superscript"/>
          <w:lang w:val="en-US"/>
        </w:rPr>
        <w:t>th</w:t>
      </w:r>
      <w:r w:rsidR="002D0E45">
        <w:rPr>
          <w:lang w:val="en-US"/>
        </w:rPr>
        <w:t xml:space="preserve"> </w:t>
      </w:r>
      <w:r>
        <w:rPr>
          <w:lang w:val="en-US"/>
        </w:rPr>
        <w:t xml:space="preserve"> August</w:t>
      </w:r>
      <w:proofErr w:type="gramEnd"/>
      <w:r>
        <w:rPr>
          <w:lang w:val="en-US"/>
        </w:rPr>
        <w:t xml:space="preserve"> – </w:t>
      </w:r>
      <w:r w:rsidR="002D0E45">
        <w:rPr>
          <w:lang w:val="en-US"/>
        </w:rPr>
        <w:t>16</w:t>
      </w:r>
      <w:r w:rsidRPr="00B20CE5">
        <w:rPr>
          <w:vertAlign w:val="superscript"/>
          <w:lang w:val="en-US"/>
        </w:rPr>
        <w:t>th</w:t>
      </w:r>
      <w:r>
        <w:rPr>
          <w:lang w:val="en-US"/>
        </w:rPr>
        <w:t xml:space="preserve"> September 2022. Classes will be held on</w:t>
      </w:r>
      <w:r w:rsidR="008D2C3A">
        <w:rPr>
          <w:lang w:val="en-US"/>
        </w:rPr>
        <w:t>c</w:t>
      </w:r>
      <w:r>
        <w:rPr>
          <w:lang w:val="en-US"/>
        </w:rPr>
        <w:t xml:space="preserve">e per week on Fridays in person, and </w:t>
      </w:r>
      <w:r w:rsidR="002D0E45">
        <w:rPr>
          <w:lang w:val="en-US"/>
        </w:rPr>
        <w:t>participants</w:t>
      </w:r>
      <w:r>
        <w:rPr>
          <w:lang w:val="en-US"/>
        </w:rPr>
        <w:t xml:space="preserve"> will be expected to work on readings and assignments in their own time. The total expected time commitment will be </w:t>
      </w:r>
      <w:r w:rsidR="008D2C3A">
        <w:rPr>
          <w:lang w:val="en-US"/>
        </w:rPr>
        <w:t xml:space="preserve">approximately </w:t>
      </w:r>
      <w:r w:rsidR="00AA02EF">
        <w:rPr>
          <w:lang w:val="en-US"/>
        </w:rPr>
        <w:t>12</w:t>
      </w:r>
      <w:r w:rsidR="008D2C3A">
        <w:rPr>
          <w:lang w:val="en-US"/>
        </w:rPr>
        <w:t xml:space="preserve"> hours per week.</w:t>
      </w:r>
    </w:p>
    <w:p w14:paraId="662C25D5" w14:textId="46B45BAF" w:rsidR="008D2C3A" w:rsidRDefault="008D2C3A" w:rsidP="00800BBD">
      <w:pPr>
        <w:spacing w:line="276" w:lineRule="auto"/>
        <w:jc w:val="both"/>
        <w:rPr>
          <w:lang w:val="en-US"/>
        </w:rPr>
      </w:pPr>
    </w:p>
    <w:p w14:paraId="102E135B" w14:textId="2F192118" w:rsidR="008D2C3A" w:rsidRPr="008D2C3A" w:rsidRDefault="008D2C3A" w:rsidP="00800BBD">
      <w:pPr>
        <w:spacing w:line="276" w:lineRule="auto"/>
        <w:jc w:val="both"/>
        <w:rPr>
          <w:b/>
          <w:bCs/>
          <w:lang w:val="en-US"/>
        </w:rPr>
      </w:pPr>
      <w:r w:rsidRPr="008D2C3A">
        <w:rPr>
          <w:b/>
          <w:bCs/>
          <w:lang w:val="en-US"/>
        </w:rPr>
        <w:t>Cost</w:t>
      </w:r>
    </w:p>
    <w:p w14:paraId="7217654A" w14:textId="74BD7F2A" w:rsidR="008D2C3A" w:rsidRDefault="008D2C3A" w:rsidP="00800BBD">
      <w:pPr>
        <w:spacing w:line="276" w:lineRule="auto"/>
        <w:jc w:val="both"/>
        <w:rPr>
          <w:lang w:val="en-US"/>
        </w:rPr>
      </w:pPr>
      <w:r>
        <w:rPr>
          <w:lang w:val="en-US"/>
        </w:rPr>
        <w:t xml:space="preserve">The course is being offered for free, however </w:t>
      </w:r>
      <w:r w:rsidR="002D0E45">
        <w:rPr>
          <w:lang w:val="en-US"/>
        </w:rPr>
        <w:t>participants</w:t>
      </w:r>
      <w:r>
        <w:rPr>
          <w:lang w:val="en-US"/>
        </w:rPr>
        <w:t xml:space="preserve"> must be able to fund their own transport to attend classes and have access to a laptop and internet to complete assignments. Places on the course are limited, </w:t>
      </w:r>
      <w:r w:rsidR="008D542D">
        <w:rPr>
          <w:lang w:val="en-US"/>
        </w:rPr>
        <w:t>and participants</w:t>
      </w:r>
      <w:r>
        <w:rPr>
          <w:lang w:val="en-US"/>
        </w:rPr>
        <w:t xml:space="preserve"> will be selected on a competitive basis. Attendance at classes and completion of assignments is compulsory for registered </w:t>
      </w:r>
      <w:r w:rsidR="002D0E45">
        <w:rPr>
          <w:lang w:val="en-US"/>
        </w:rPr>
        <w:t>participants</w:t>
      </w:r>
      <w:r>
        <w:rPr>
          <w:lang w:val="en-US"/>
        </w:rPr>
        <w:t xml:space="preserve">, and a requirement for obtaining a certificate of completion at the end of the course. </w:t>
      </w:r>
    </w:p>
    <w:p w14:paraId="11E7563A" w14:textId="11969CF4" w:rsidR="00800BBD" w:rsidRDefault="00800BBD" w:rsidP="00C910F8">
      <w:pPr>
        <w:spacing w:line="276" w:lineRule="auto"/>
        <w:jc w:val="both"/>
        <w:rPr>
          <w:lang w:val="en-US"/>
        </w:rPr>
      </w:pPr>
    </w:p>
    <w:p w14:paraId="5A0FF2BD" w14:textId="4A7AB680" w:rsidR="005B3679" w:rsidRPr="005B3679" w:rsidRDefault="005B3679" w:rsidP="00C910F8">
      <w:pPr>
        <w:spacing w:line="276" w:lineRule="auto"/>
        <w:jc w:val="both"/>
        <w:rPr>
          <w:b/>
          <w:bCs/>
          <w:lang w:val="en-US"/>
        </w:rPr>
      </w:pPr>
      <w:proofErr w:type="spellStart"/>
      <w:r w:rsidRPr="005B3679">
        <w:rPr>
          <w:b/>
          <w:bCs/>
          <w:lang w:val="en-US"/>
        </w:rPr>
        <w:t>Programme</w:t>
      </w:r>
      <w:proofErr w:type="spellEnd"/>
    </w:p>
    <w:p w14:paraId="73798B9A" w14:textId="3F4BF517" w:rsidR="005B3679" w:rsidRDefault="005B3679" w:rsidP="00C910F8">
      <w:pPr>
        <w:spacing w:line="276" w:lineRule="auto"/>
        <w:jc w:val="both"/>
        <w:rPr>
          <w:lang w:val="en-US"/>
        </w:rPr>
      </w:pPr>
      <w:r>
        <w:rPr>
          <w:lang w:val="en-US"/>
        </w:rPr>
        <w:t xml:space="preserve">The training </w:t>
      </w:r>
      <w:proofErr w:type="spellStart"/>
      <w:r>
        <w:rPr>
          <w:lang w:val="en-US"/>
        </w:rPr>
        <w:t>programme</w:t>
      </w:r>
      <w:proofErr w:type="spellEnd"/>
      <w:r>
        <w:rPr>
          <w:lang w:val="en-US"/>
        </w:rPr>
        <w:t xml:space="preserve"> will cover the following topics:</w:t>
      </w:r>
    </w:p>
    <w:p w14:paraId="60065656" w14:textId="6C81FAB0" w:rsidR="005B3679" w:rsidRDefault="005B3679" w:rsidP="005B3679">
      <w:pPr>
        <w:pStyle w:val="ListParagraph"/>
        <w:numPr>
          <w:ilvl w:val="0"/>
          <w:numId w:val="3"/>
        </w:numPr>
        <w:spacing w:line="276" w:lineRule="auto"/>
        <w:jc w:val="both"/>
        <w:rPr>
          <w:lang w:val="en-US"/>
        </w:rPr>
      </w:pPr>
      <w:r>
        <w:rPr>
          <w:lang w:val="en-US"/>
        </w:rPr>
        <w:t xml:space="preserve">Introduction to the science, </w:t>
      </w:r>
      <w:proofErr w:type="gramStart"/>
      <w:r>
        <w:rPr>
          <w:lang w:val="en-US"/>
        </w:rPr>
        <w:t>economics</w:t>
      </w:r>
      <w:proofErr w:type="gramEnd"/>
      <w:r>
        <w:rPr>
          <w:lang w:val="en-US"/>
        </w:rPr>
        <w:t xml:space="preserve"> and politics of climate change </w:t>
      </w:r>
    </w:p>
    <w:p w14:paraId="517B3044" w14:textId="08EFEA56" w:rsidR="005B3679" w:rsidRDefault="005B3679" w:rsidP="005B3679">
      <w:pPr>
        <w:pStyle w:val="ListParagraph"/>
        <w:numPr>
          <w:ilvl w:val="0"/>
          <w:numId w:val="3"/>
        </w:numPr>
        <w:spacing w:line="276" w:lineRule="auto"/>
        <w:jc w:val="both"/>
        <w:rPr>
          <w:lang w:val="en-US"/>
        </w:rPr>
      </w:pPr>
      <w:r>
        <w:rPr>
          <w:lang w:val="en-US"/>
        </w:rPr>
        <w:t xml:space="preserve">Multilateral efforts to respond to climate change </w:t>
      </w:r>
      <w:r w:rsidR="00DB0898">
        <w:rPr>
          <w:lang w:val="en-US"/>
        </w:rPr>
        <w:t xml:space="preserve">– understanding the UNFCCC process, outcomes, </w:t>
      </w:r>
      <w:proofErr w:type="gramStart"/>
      <w:r w:rsidR="00DB0898">
        <w:rPr>
          <w:lang w:val="en-US"/>
        </w:rPr>
        <w:t>successes</w:t>
      </w:r>
      <w:proofErr w:type="gramEnd"/>
      <w:r w:rsidR="00DB0898">
        <w:rPr>
          <w:lang w:val="en-US"/>
        </w:rPr>
        <w:t xml:space="preserve"> and failures</w:t>
      </w:r>
    </w:p>
    <w:p w14:paraId="49587991" w14:textId="729F7F68" w:rsidR="005B3679" w:rsidRDefault="005B3679" w:rsidP="005B3679">
      <w:pPr>
        <w:pStyle w:val="ListParagraph"/>
        <w:numPr>
          <w:ilvl w:val="0"/>
          <w:numId w:val="3"/>
        </w:numPr>
        <w:spacing w:line="276" w:lineRule="auto"/>
        <w:jc w:val="both"/>
        <w:rPr>
          <w:lang w:val="en-US"/>
        </w:rPr>
      </w:pPr>
      <w:r>
        <w:rPr>
          <w:lang w:val="en-US"/>
        </w:rPr>
        <w:lastRenderedPageBreak/>
        <w:t>Basics of climate finance</w:t>
      </w:r>
      <w:r w:rsidR="00DB0898">
        <w:rPr>
          <w:lang w:val="en-US"/>
        </w:rPr>
        <w:t xml:space="preserve"> – understanding finance for adaptation, mitigation, sources of funding, channels of funding, </w:t>
      </w:r>
      <w:r w:rsidR="00AA02EF">
        <w:rPr>
          <w:lang w:val="en-US"/>
        </w:rPr>
        <w:t xml:space="preserve">tracking finance </w:t>
      </w:r>
      <w:proofErr w:type="spellStart"/>
      <w:r w:rsidR="00DB0898">
        <w:rPr>
          <w:lang w:val="en-US"/>
        </w:rPr>
        <w:t>etc</w:t>
      </w:r>
      <w:proofErr w:type="spellEnd"/>
    </w:p>
    <w:p w14:paraId="12D0CE9C" w14:textId="0C89EBE2" w:rsidR="005B3679" w:rsidRDefault="005B3679" w:rsidP="005B3679">
      <w:pPr>
        <w:pStyle w:val="ListParagraph"/>
        <w:numPr>
          <w:ilvl w:val="0"/>
          <w:numId w:val="3"/>
        </w:numPr>
        <w:spacing w:line="276" w:lineRule="auto"/>
        <w:jc w:val="both"/>
        <w:rPr>
          <w:lang w:val="en-US"/>
        </w:rPr>
      </w:pPr>
      <w:r>
        <w:rPr>
          <w:lang w:val="en-US"/>
        </w:rPr>
        <w:t>Understanding climate change funds and institutions</w:t>
      </w:r>
      <w:r w:rsidR="005E2F97">
        <w:rPr>
          <w:lang w:val="en-US"/>
        </w:rPr>
        <w:t xml:space="preserve"> and how they are accessed </w:t>
      </w:r>
    </w:p>
    <w:p w14:paraId="7134629E" w14:textId="46382506" w:rsidR="005E2F97" w:rsidRPr="005E2F97" w:rsidRDefault="00DB0898" w:rsidP="005E2F97">
      <w:pPr>
        <w:pStyle w:val="ListParagraph"/>
        <w:numPr>
          <w:ilvl w:val="0"/>
          <w:numId w:val="3"/>
        </w:numPr>
        <w:spacing w:line="276" w:lineRule="auto"/>
        <w:jc w:val="both"/>
        <w:rPr>
          <w:lang w:val="en-US"/>
        </w:rPr>
      </w:pPr>
      <w:r>
        <w:rPr>
          <w:lang w:val="en-US"/>
        </w:rPr>
        <w:t xml:space="preserve">The political economy of climate </w:t>
      </w:r>
      <w:proofErr w:type="gramStart"/>
      <w:r>
        <w:rPr>
          <w:lang w:val="en-US"/>
        </w:rPr>
        <w:t>finance  -</w:t>
      </w:r>
      <w:proofErr w:type="gramEnd"/>
      <w:r>
        <w:rPr>
          <w:lang w:val="en-US"/>
        </w:rPr>
        <w:t xml:space="preserve"> issues around access and ownership, </w:t>
      </w:r>
      <w:r w:rsidR="005E2F97">
        <w:rPr>
          <w:lang w:val="en-US"/>
        </w:rPr>
        <w:t xml:space="preserve">responsibility, </w:t>
      </w:r>
      <w:r>
        <w:rPr>
          <w:lang w:val="en-US"/>
        </w:rPr>
        <w:t xml:space="preserve">justice, accountability, safeguards,  </w:t>
      </w:r>
      <w:r w:rsidR="005E2F97">
        <w:rPr>
          <w:lang w:val="en-US"/>
        </w:rPr>
        <w:t xml:space="preserve">trust and transparency, </w:t>
      </w:r>
      <w:proofErr w:type="spellStart"/>
      <w:r w:rsidR="005E2F97">
        <w:rPr>
          <w:lang w:val="en-US"/>
        </w:rPr>
        <w:t>etc</w:t>
      </w:r>
      <w:proofErr w:type="spellEnd"/>
    </w:p>
    <w:p w14:paraId="6CFAD8EE" w14:textId="368B3A48" w:rsidR="005B3679" w:rsidRDefault="005B3679" w:rsidP="005B3679">
      <w:pPr>
        <w:pStyle w:val="ListParagraph"/>
        <w:numPr>
          <w:ilvl w:val="0"/>
          <w:numId w:val="3"/>
        </w:numPr>
        <w:spacing w:line="276" w:lineRule="auto"/>
        <w:jc w:val="both"/>
        <w:rPr>
          <w:lang w:val="en-US"/>
        </w:rPr>
      </w:pPr>
      <w:r>
        <w:rPr>
          <w:lang w:val="en-US"/>
        </w:rPr>
        <w:t>Financing climate change adaptation and resilience</w:t>
      </w:r>
      <w:r w:rsidR="005E2F97">
        <w:rPr>
          <w:lang w:val="en-US"/>
        </w:rPr>
        <w:t>, especially at local level</w:t>
      </w:r>
      <w:r w:rsidR="00AA02EF">
        <w:rPr>
          <w:lang w:val="en-US"/>
        </w:rPr>
        <w:t xml:space="preserve">, and linkages with biodiversity and land management </w:t>
      </w:r>
      <w:r w:rsidR="005E2F97">
        <w:rPr>
          <w:lang w:val="en-US"/>
        </w:rPr>
        <w:t xml:space="preserve"> </w:t>
      </w:r>
    </w:p>
    <w:p w14:paraId="1E25BC01" w14:textId="70E67E8C" w:rsidR="005B3679" w:rsidRDefault="005B3679" w:rsidP="005B3679">
      <w:pPr>
        <w:pStyle w:val="ListParagraph"/>
        <w:numPr>
          <w:ilvl w:val="0"/>
          <w:numId w:val="3"/>
        </w:numPr>
        <w:spacing w:line="276" w:lineRule="auto"/>
        <w:jc w:val="both"/>
        <w:rPr>
          <w:lang w:val="en-US"/>
        </w:rPr>
      </w:pPr>
      <w:r>
        <w:rPr>
          <w:lang w:val="en-US"/>
        </w:rPr>
        <w:t xml:space="preserve">Integrating climate change into </w:t>
      </w:r>
      <w:r w:rsidR="005E2F97">
        <w:rPr>
          <w:lang w:val="en-US"/>
        </w:rPr>
        <w:t xml:space="preserve">governments’ national and sectoral </w:t>
      </w:r>
      <w:r>
        <w:rPr>
          <w:lang w:val="en-US"/>
        </w:rPr>
        <w:t xml:space="preserve">planning and policy </w:t>
      </w:r>
    </w:p>
    <w:p w14:paraId="4FAB9762" w14:textId="4AD7F77B" w:rsidR="005B3679" w:rsidRDefault="005B3679" w:rsidP="005B3679">
      <w:pPr>
        <w:pStyle w:val="ListParagraph"/>
        <w:numPr>
          <w:ilvl w:val="0"/>
          <w:numId w:val="3"/>
        </w:numPr>
        <w:spacing w:line="276" w:lineRule="auto"/>
        <w:jc w:val="both"/>
        <w:rPr>
          <w:lang w:val="en-US"/>
        </w:rPr>
      </w:pPr>
      <w:r>
        <w:rPr>
          <w:lang w:val="en-US"/>
        </w:rPr>
        <w:t>The role of the private sector in climate finance</w:t>
      </w:r>
      <w:r w:rsidR="005E2F97">
        <w:rPr>
          <w:lang w:val="en-US"/>
        </w:rPr>
        <w:t xml:space="preserve"> and the risks and opportunities associated with climate change</w:t>
      </w:r>
    </w:p>
    <w:p w14:paraId="437AD536" w14:textId="521D82E0" w:rsidR="005B3679" w:rsidRDefault="005B3679" w:rsidP="005B3679">
      <w:pPr>
        <w:pStyle w:val="ListParagraph"/>
        <w:numPr>
          <w:ilvl w:val="0"/>
          <w:numId w:val="3"/>
        </w:numPr>
        <w:spacing w:line="276" w:lineRule="auto"/>
        <w:jc w:val="both"/>
        <w:rPr>
          <w:lang w:val="en-US"/>
        </w:rPr>
      </w:pPr>
      <w:r>
        <w:rPr>
          <w:lang w:val="en-US"/>
        </w:rPr>
        <w:t>Financial systems and sustainable finance</w:t>
      </w:r>
      <w:r w:rsidR="00AA02EF">
        <w:rPr>
          <w:lang w:val="en-US"/>
        </w:rPr>
        <w:t xml:space="preserve">, and carbon markets </w:t>
      </w:r>
    </w:p>
    <w:p w14:paraId="566237B7" w14:textId="77777777" w:rsidR="002D0E45" w:rsidRPr="005B3679" w:rsidRDefault="002D0E45" w:rsidP="002D0E45">
      <w:pPr>
        <w:pStyle w:val="ListParagraph"/>
        <w:spacing w:line="276" w:lineRule="auto"/>
        <w:jc w:val="both"/>
        <w:rPr>
          <w:lang w:val="en-US"/>
        </w:rPr>
      </w:pPr>
    </w:p>
    <w:p w14:paraId="3CD0CFF7" w14:textId="7EFE02EA" w:rsidR="00C910F8" w:rsidRDefault="002D0E45" w:rsidP="00C910F8">
      <w:pPr>
        <w:spacing w:line="276" w:lineRule="auto"/>
        <w:jc w:val="both"/>
        <w:rPr>
          <w:lang w:val="en-US"/>
        </w:rPr>
      </w:pPr>
      <w:r>
        <w:rPr>
          <w:lang w:val="en-US"/>
        </w:rPr>
        <w:t xml:space="preserve">The training </w:t>
      </w:r>
      <w:proofErr w:type="spellStart"/>
      <w:r>
        <w:rPr>
          <w:lang w:val="en-US"/>
        </w:rPr>
        <w:t>programme</w:t>
      </w:r>
      <w:proofErr w:type="spellEnd"/>
      <w:r>
        <w:rPr>
          <w:lang w:val="en-US"/>
        </w:rPr>
        <w:t xml:space="preserve"> will be interdisciplinary, </w:t>
      </w:r>
      <w:proofErr w:type="gramStart"/>
      <w:r>
        <w:rPr>
          <w:lang w:val="en-US"/>
        </w:rPr>
        <w:t>interactive</w:t>
      </w:r>
      <w:proofErr w:type="gramEnd"/>
      <w:r>
        <w:rPr>
          <w:lang w:val="en-US"/>
        </w:rPr>
        <w:t xml:space="preserve"> and intellectually challenging. P</w:t>
      </w:r>
      <w:r>
        <w:rPr>
          <w:lang w:val="en-US"/>
        </w:rPr>
        <w:t>articipants</w:t>
      </w:r>
      <w:r>
        <w:rPr>
          <w:lang w:val="en-US"/>
        </w:rPr>
        <w:t xml:space="preserve"> will be expected to read prescribed material in advance and engage actively in discussions and debates during </w:t>
      </w:r>
      <w:r w:rsidR="00B67DFC">
        <w:rPr>
          <w:lang w:val="en-US"/>
        </w:rPr>
        <w:t xml:space="preserve">classes. </w:t>
      </w:r>
    </w:p>
    <w:p w14:paraId="71C2C9BF" w14:textId="58C29AD9" w:rsidR="00B67DFC" w:rsidRDefault="00B67DFC" w:rsidP="00C910F8">
      <w:pPr>
        <w:spacing w:line="276" w:lineRule="auto"/>
        <w:jc w:val="both"/>
        <w:rPr>
          <w:lang w:val="en-US"/>
        </w:rPr>
      </w:pPr>
    </w:p>
    <w:p w14:paraId="3CBB576A" w14:textId="7287A3C3" w:rsidR="00B67DFC" w:rsidRPr="00645AD7" w:rsidRDefault="00B67DFC" w:rsidP="00C910F8">
      <w:pPr>
        <w:spacing w:line="276" w:lineRule="auto"/>
        <w:jc w:val="both"/>
        <w:rPr>
          <w:b/>
          <w:bCs/>
          <w:lang w:val="en-US"/>
        </w:rPr>
      </w:pPr>
      <w:r w:rsidRPr="00645AD7">
        <w:rPr>
          <w:b/>
          <w:bCs/>
          <w:lang w:val="en-US"/>
        </w:rPr>
        <w:t xml:space="preserve">Qualifications and experience </w:t>
      </w:r>
    </w:p>
    <w:p w14:paraId="4FBF2FC4" w14:textId="77777777" w:rsidR="00390C6B" w:rsidRDefault="00390C6B" w:rsidP="00AA02EF">
      <w:pPr>
        <w:spacing w:line="276" w:lineRule="auto"/>
        <w:jc w:val="both"/>
        <w:rPr>
          <w:lang w:val="en-US"/>
        </w:rPr>
      </w:pPr>
      <w:r>
        <w:rPr>
          <w:lang w:val="en-US"/>
        </w:rPr>
        <w:t xml:space="preserve">The target profile for the training </w:t>
      </w:r>
      <w:proofErr w:type="spellStart"/>
      <w:r>
        <w:rPr>
          <w:lang w:val="en-US"/>
        </w:rPr>
        <w:t>programme</w:t>
      </w:r>
      <w:proofErr w:type="spellEnd"/>
      <w:r>
        <w:rPr>
          <w:lang w:val="en-US"/>
        </w:rPr>
        <w:t xml:space="preserve"> is as follows: </w:t>
      </w:r>
    </w:p>
    <w:p w14:paraId="4D7013B0" w14:textId="71686A26" w:rsidR="00390C6B" w:rsidRDefault="00390C6B" w:rsidP="00390C6B">
      <w:pPr>
        <w:pStyle w:val="ListParagraph"/>
        <w:numPr>
          <w:ilvl w:val="0"/>
          <w:numId w:val="3"/>
        </w:numPr>
        <w:spacing w:line="276" w:lineRule="auto"/>
        <w:jc w:val="both"/>
        <w:rPr>
          <w:lang w:val="en-US"/>
        </w:rPr>
      </w:pPr>
      <w:r>
        <w:rPr>
          <w:lang w:val="en-US"/>
        </w:rPr>
        <w:t>Y</w:t>
      </w:r>
      <w:r w:rsidR="00AA02EF" w:rsidRPr="00390C6B">
        <w:rPr>
          <w:lang w:val="en-US"/>
        </w:rPr>
        <w:t>oung professional working in the fields of sustainable development, economic growth and development, financial sector development, climate change policy or planning, green growth, urban or rural development planning, natural resource management or similar in Namibia</w:t>
      </w:r>
    </w:p>
    <w:p w14:paraId="6A8D87EC" w14:textId="0B6F7C86" w:rsidR="00390C6B" w:rsidRDefault="00390C6B" w:rsidP="00390C6B">
      <w:pPr>
        <w:pStyle w:val="ListParagraph"/>
        <w:numPr>
          <w:ilvl w:val="0"/>
          <w:numId w:val="3"/>
        </w:numPr>
        <w:spacing w:line="276" w:lineRule="auto"/>
        <w:jc w:val="both"/>
        <w:rPr>
          <w:lang w:val="en-US"/>
        </w:rPr>
      </w:pPr>
      <w:r>
        <w:rPr>
          <w:lang w:val="en-US"/>
        </w:rPr>
        <w:t xml:space="preserve">Demonstrated interest in and commitment to advancing sustainable and inclusive </w:t>
      </w:r>
      <w:r w:rsidR="00031771">
        <w:rPr>
          <w:lang w:val="en-US"/>
        </w:rPr>
        <w:t xml:space="preserve">climate resilient </w:t>
      </w:r>
      <w:r>
        <w:rPr>
          <w:lang w:val="en-US"/>
        </w:rPr>
        <w:t>development</w:t>
      </w:r>
      <w:r w:rsidR="00031771">
        <w:rPr>
          <w:lang w:val="en-US"/>
        </w:rPr>
        <w:t xml:space="preserve">, and commitment to raising or deploying finance towards greater impact </w:t>
      </w:r>
    </w:p>
    <w:p w14:paraId="1B51F618" w14:textId="298FF739" w:rsidR="00390C6B" w:rsidRDefault="00390C6B" w:rsidP="00390C6B">
      <w:pPr>
        <w:pStyle w:val="ListParagraph"/>
        <w:numPr>
          <w:ilvl w:val="0"/>
          <w:numId w:val="3"/>
        </w:numPr>
        <w:spacing w:line="276" w:lineRule="auto"/>
        <w:jc w:val="both"/>
        <w:rPr>
          <w:lang w:val="en-US"/>
        </w:rPr>
      </w:pPr>
      <w:r>
        <w:rPr>
          <w:lang w:val="en-US"/>
        </w:rPr>
        <w:t xml:space="preserve">Bachelors or </w:t>
      </w:r>
      <w:proofErr w:type="spellStart"/>
      <w:proofErr w:type="gramStart"/>
      <w:r>
        <w:rPr>
          <w:lang w:val="en-US"/>
        </w:rPr>
        <w:t>Masters</w:t>
      </w:r>
      <w:proofErr w:type="spellEnd"/>
      <w:proofErr w:type="gramEnd"/>
      <w:r>
        <w:rPr>
          <w:lang w:val="en-US"/>
        </w:rPr>
        <w:t xml:space="preserve"> degree in </w:t>
      </w:r>
      <w:r>
        <w:rPr>
          <w:lang w:val="en-US"/>
        </w:rPr>
        <w:t>a field related to Finance, Economics, Sustainable Development or Climate Change</w:t>
      </w:r>
    </w:p>
    <w:p w14:paraId="57CCA5E0" w14:textId="058AF922" w:rsidR="00031771" w:rsidRDefault="00031771" w:rsidP="00390C6B">
      <w:pPr>
        <w:pStyle w:val="ListParagraph"/>
        <w:numPr>
          <w:ilvl w:val="0"/>
          <w:numId w:val="3"/>
        </w:numPr>
        <w:spacing w:line="276" w:lineRule="auto"/>
        <w:jc w:val="both"/>
        <w:rPr>
          <w:lang w:val="en-US"/>
        </w:rPr>
      </w:pPr>
      <w:r>
        <w:rPr>
          <w:lang w:val="en-US"/>
        </w:rPr>
        <w:t xml:space="preserve">Critical thinking and analytical skills and willingness to engage in debate </w:t>
      </w:r>
    </w:p>
    <w:p w14:paraId="6E8D4651" w14:textId="549CA29A" w:rsidR="00390C6B" w:rsidRDefault="00031771" w:rsidP="00390C6B">
      <w:pPr>
        <w:pStyle w:val="ListParagraph"/>
        <w:numPr>
          <w:ilvl w:val="0"/>
          <w:numId w:val="3"/>
        </w:numPr>
        <w:spacing w:line="276" w:lineRule="auto"/>
        <w:jc w:val="both"/>
        <w:rPr>
          <w:lang w:val="en-US"/>
        </w:rPr>
      </w:pPr>
      <w:r>
        <w:rPr>
          <w:lang w:val="en-US"/>
        </w:rPr>
        <w:t>G</w:t>
      </w:r>
      <w:r w:rsidR="00390C6B">
        <w:rPr>
          <w:lang w:val="en-US"/>
        </w:rPr>
        <w:t>ood command of English</w:t>
      </w:r>
      <w:r>
        <w:rPr>
          <w:lang w:val="en-US"/>
        </w:rPr>
        <w:t xml:space="preserve"> in a professional setting</w:t>
      </w:r>
    </w:p>
    <w:p w14:paraId="3CCF8A10" w14:textId="77777777" w:rsidR="00390C6B" w:rsidRDefault="00390C6B" w:rsidP="00390C6B">
      <w:pPr>
        <w:pStyle w:val="ListParagraph"/>
        <w:numPr>
          <w:ilvl w:val="0"/>
          <w:numId w:val="3"/>
        </w:numPr>
        <w:spacing w:line="276" w:lineRule="auto"/>
        <w:jc w:val="both"/>
        <w:rPr>
          <w:lang w:val="en-US"/>
        </w:rPr>
      </w:pPr>
      <w:r>
        <w:rPr>
          <w:lang w:val="en-US"/>
        </w:rPr>
        <w:t xml:space="preserve">Experience in conducting data collection through interviews and surveys </w:t>
      </w:r>
    </w:p>
    <w:p w14:paraId="5F784496" w14:textId="3F844E8A" w:rsidR="00B67DFC" w:rsidRDefault="00390C6B" w:rsidP="00C910F8">
      <w:pPr>
        <w:pStyle w:val="ListParagraph"/>
        <w:numPr>
          <w:ilvl w:val="0"/>
          <w:numId w:val="3"/>
        </w:numPr>
        <w:spacing w:line="276" w:lineRule="auto"/>
        <w:jc w:val="both"/>
        <w:rPr>
          <w:lang w:val="en-US"/>
        </w:rPr>
      </w:pPr>
      <w:r w:rsidRPr="00284785">
        <w:rPr>
          <w:lang w:val="en-US"/>
        </w:rPr>
        <w:t xml:space="preserve">Ability to communicate </w:t>
      </w:r>
      <w:r w:rsidR="00031771">
        <w:rPr>
          <w:lang w:val="en-US"/>
        </w:rPr>
        <w:t>respectfully</w:t>
      </w:r>
      <w:r>
        <w:rPr>
          <w:lang w:val="en-US"/>
        </w:rPr>
        <w:t xml:space="preserve"> and constructively</w:t>
      </w:r>
      <w:r w:rsidRPr="00284785">
        <w:rPr>
          <w:lang w:val="en-US"/>
        </w:rPr>
        <w:t xml:space="preserve"> with </w:t>
      </w:r>
      <w:r w:rsidR="00031771">
        <w:rPr>
          <w:lang w:val="en-US"/>
        </w:rPr>
        <w:t>peers</w:t>
      </w:r>
      <w:r w:rsidRPr="00284785">
        <w:rPr>
          <w:lang w:val="en-US"/>
        </w:rPr>
        <w:t xml:space="preserve"> </w:t>
      </w:r>
    </w:p>
    <w:p w14:paraId="51C5DF05" w14:textId="7C42031F" w:rsidR="00031771" w:rsidRPr="00031771" w:rsidRDefault="00031771" w:rsidP="00C910F8">
      <w:pPr>
        <w:pStyle w:val="ListParagraph"/>
        <w:numPr>
          <w:ilvl w:val="0"/>
          <w:numId w:val="3"/>
        </w:numPr>
        <w:spacing w:line="276" w:lineRule="auto"/>
        <w:jc w:val="both"/>
        <w:rPr>
          <w:lang w:val="en-US"/>
        </w:rPr>
      </w:pPr>
      <w:r>
        <w:rPr>
          <w:lang w:val="en-US"/>
        </w:rPr>
        <w:t xml:space="preserve">Professionality, </w:t>
      </w:r>
      <w:proofErr w:type="gramStart"/>
      <w:r>
        <w:rPr>
          <w:lang w:val="en-US"/>
        </w:rPr>
        <w:t>organization</w:t>
      </w:r>
      <w:proofErr w:type="gramEnd"/>
      <w:r>
        <w:rPr>
          <w:lang w:val="en-US"/>
        </w:rPr>
        <w:t xml:space="preserve"> and time management skills </w:t>
      </w:r>
    </w:p>
    <w:p w14:paraId="345E3024" w14:textId="4332CD3B" w:rsidR="00B67DFC" w:rsidRDefault="00B67DFC" w:rsidP="00C910F8">
      <w:pPr>
        <w:spacing w:line="276" w:lineRule="auto"/>
        <w:jc w:val="both"/>
        <w:rPr>
          <w:lang w:val="en-US"/>
        </w:rPr>
      </w:pPr>
    </w:p>
    <w:p w14:paraId="0EF818BE" w14:textId="256F8066" w:rsidR="00645AD7" w:rsidRDefault="00645AD7" w:rsidP="00C910F8">
      <w:pPr>
        <w:spacing w:line="276" w:lineRule="auto"/>
        <w:jc w:val="both"/>
        <w:rPr>
          <w:lang w:val="en-US"/>
        </w:rPr>
      </w:pPr>
      <w:r>
        <w:rPr>
          <w:lang w:val="en-US"/>
        </w:rPr>
        <w:t xml:space="preserve">Participants who successfully complete the training </w:t>
      </w:r>
      <w:proofErr w:type="spellStart"/>
      <w:r>
        <w:rPr>
          <w:lang w:val="en-US"/>
        </w:rPr>
        <w:t>programme</w:t>
      </w:r>
      <w:proofErr w:type="spellEnd"/>
      <w:r>
        <w:rPr>
          <w:lang w:val="en-US"/>
        </w:rPr>
        <w:t xml:space="preserve"> may be offered an internship with Triple Capital or may be invited to apply for staff or consultant roles. </w:t>
      </w:r>
    </w:p>
    <w:p w14:paraId="419D9688" w14:textId="55A4B233" w:rsidR="00645AD7" w:rsidRDefault="00645AD7" w:rsidP="00C910F8">
      <w:pPr>
        <w:spacing w:line="276" w:lineRule="auto"/>
        <w:jc w:val="both"/>
        <w:rPr>
          <w:lang w:val="en-US"/>
        </w:rPr>
      </w:pPr>
    </w:p>
    <w:p w14:paraId="2413A09E" w14:textId="77777777" w:rsidR="00645AD7" w:rsidRPr="005E00F3" w:rsidRDefault="00645AD7" w:rsidP="00645AD7">
      <w:pPr>
        <w:spacing w:line="276" w:lineRule="auto"/>
        <w:jc w:val="both"/>
        <w:rPr>
          <w:b/>
          <w:bCs/>
          <w:lang w:val="en-US"/>
        </w:rPr>
      </w:pPr>
      <w:r w:rsidRPr="005E00F3">
        <w:rPr>
          <w:b/>
          <w:bCs/>
          <w:lang w:val="en-US"/>
        </w:rPr>
        <w:t xml:space="preserve">How to apply </w:t>
      </w:r>
    </w:p>
    <w:p w14:paraId="20059EC6" w14:textId="11B20029" w:rsidR="00645AD7" w:rsidRDefault="00645AD7" w:rsidP="00645AD7">
      <w:pPr>
        <w:spacing w:line="276" w:lineRule="auto"/>
        <w:jc w:val="both"/>
        <w:rPr>
          <w:lang w:val="en-US"/>
        </w:rPr>
      </w:pPr>
      <w:r w:rsidRPr="005E00F3">
        <w:rPr>
          <w:lang w:val="en-US"/>
        </w:rPr>
        <w:lastRenderedPageBreak/>
        <w:t>Interested candidates are invited to submit a brief (not more than 3 page) CV and a one-page cover letter</w:t>
      </w:r>
      <w:r>
        <w:rPr>
          <w:lang w:val="en-US"/>
        </w:rPr>
        <w:t xml:space="preserve"> by email to </w:t>
      </w:r>
      <w:hyperlink r:id="rId7" w:history="1">
        <w:r w:rsidRPr="00500FDC">
          <w:rPr>
            <w:rStyle w:val="Hyperlink"/>
            <w:lang w:val="en-US"/>
          </w:rPr>
          <w:t>info@triplecapital.com.na</w:t>
        </w:r>
      </w:hyperlink>
      <w:r>
        <w:rPr>
          <w:lang w:val="en-US"/>
        </w:rPr>
        <w:t xml:space="preserve"> with the subject “application for climate finance </w:t>
      </w:r>
      <w:r>
        <w:rPr>
          <w:lang w:val="en-US"/>
        </w:rPr>
        <w:t>training</w:t>
      </w:r>
      <w:r>
        <w:rPr>
          <w:lang w:val="en-US"/>
        </w:rPr>
        <w:t xml:space="preserve">” by </w:t>
      </w:r>
      <w:r w:rsidR="005C3BF5">
        <w:rPr>
          <w:lang w:val="en-US"/>
        </w:rPr>
        <w:t xml:space="preserve">Friday 22 July </w:t>
      </w:r>
      <w:r>
        <w:rPr>
          <w:lang w:val="en-US"/>
        </w:rPr>
        <w:t xml:space="preserve">2022. </w:t>
      </w:r>
    </w:p>
    <w:p w14:paraId="74BCDBB4" w14:textId="0C45706F" w:rsidR="005C3BF5" w:rsidRDefault="005C3BF5" w:rsidP="00645AD7">
      <w:pPr>
        <w:spacing w:line="276" w:lineRule="auto"/>
        <w:jc w:val="both"/>
        <w:rPr>
          <w:lang w:val="en-US"/>
        </w:rPr>
      </w:pPr>
    </w:p>
    <w:p w14:paraId="5EF6FAB6" w14:textId="02031065" w:rsidR="005C3BF5" w:rsidRPr="005E00F3" w:rsidRDefault="005C3BF5" w:rsidP="00645AD7">
      <w:pPr>
        <w:spacing w:line="276" w:lineRule="auto"/>
        <w:jc w:val="both"/>
        <w:rPr>
          <w:lang w:val="en-US"/>
        </w:rPr>
      </w:pPr>
      <w:r>
        <w:rPr>
          <w:lang w:val="en-US"/>
        </w:rPr>
        <w:t xml:space="preserve">Applicants must be available to attend a three-hour class in Windhoek on Fridays during work hours from 5 August – 9 September. </w:t>
      </w:r>
    </w:p>
    <w:p w14:paraId="0293C60D" w14:textId="77777777" w:rsidR="002D0E45" w:rsidRPr="00C910F8" w:rsidRDefault="002D0E45" w:rsidP="00C910F8">
      <w:pPr>
        <w:spacing w:line="276" w:lineRule="auto"/>
        <w:jc w:val="both"/>
        <w:rPr>
          <w:lang w:val="en-US"/>
        </w:rPr>
      </w:pPr>
    </w:p>
    <w:p w14:paraId="7376BD43" w14:textId="438FD9BA" w:rsidR="00C910F8" w:rsidRDefault="00C910F8" w:rsidP="00C910F8">
      <w:pPr>
        <w:spacing w:line="276" w:lineRule="auto"/>
        <w:jc w:val="both"/>
        <w:rPr>
          <w:b/>
          <w:bCs/>
          <w:lang w:val="en-US"/>
        </w:rPr>
      </w:pPr>
      <w:r>
        <w:rPr>
          <w:b/>
          <w:bCs/>
          <w:lang w:val="en-US"/>
        </w:rPr>
        <w:t xml:space="preserve">About Triple Capital </w:t>
      </w:r>
    </w:p>
    <w:p w14:paraId="287D9193" w14:textId="77777777" w:rsidR="008D542D" w:rsidRDefault="00C910F8" w:rsidP="00C910F8">
      <w:pPr>
        <w:spacing w:line="276" w:lineRule="auto"/>
        <w:jc w:val="both"/>
        <w:rPr>
          <w:bCs/>
          <w:lang w:val="en-US"/>
        </w:rPr>
      </w:pPr>
      <w:r>
        <w:rPr>
          <w:lang w:val="en-US"/>
        </w:rPr>
        <w:t>Triple Capital (</w:t>
      </w:r>
      <w:hyperlink r:id="rId8" w:history="1">
        <w:r w:rsidRPr="00500FDC">
          <w:rPr>
            <w:rStyle w:val="Hyperlink"/>
            <w:lang w:val="en-US"/>
          </w:rPr>
          <w:t>www.triplecapital.com.na</w:t>
        </w:r>
      </w:hyperlink>
      <w:r>
        <w:rPr>
          <w:lang w:val="en-US"/>
        </w:rPr>
        <w:t xml:space="preserve">) is a Namibian mission-driven business established in 2020 that aims at </w:t>
      </w:r>
      <w:r>
        <w:rPr>
          <w:iCs/>
          <w:lang w:val="en-US"/>
        </w:rPr>
        <w:t>a</w:t>
      </w:r>
      <w:proofErr w:type="spellStart"/>
      <w:r w:rsidRPr="00994A6D">
        <w:rPr>
          <w:iCs/>
        </w:rPr>
        <w:t>ligning</w:t>
      </w:r>
      <w:proofErr w:type="spellEnd"/>
      <w:r w:rsidRPr="00994A6D">
        <w:rPr>
          <w:iCs/>
        </w:rPr>
        <w:t xml:space="preserve"> societal, </w:t>
      </w:r>
      <w:proofErr w:type="gramStart"/>
      <w:r w:rsidRPr="00994A6D">
        <w:rPr>
          <w:iCs/>
        </w:rPr>
        <w:t>ecological</w:t>
      </w:r>
      <w:proofErr w:type="gramEnd"/>
      <w:r w:rsidRPr="00994A6D">
        <w:rPr>
          <w:iCs/>
        </w:rPr>
        <w:t xml:space="preserve"> and financial returns for a more inclusive and sustainable future</w:t>
      </w:r>
      <w:r>
        <w:rPr>
          <w:iCs/>
          <w:lang w:val="en-US"/>
        </w:rPr>
        <w:t xml:space="preserve">. It provides support to government agencies across Africa to </w:t>
      </w:r>
      <w:r>
        <w:rPr>
          <w:bCs/>
          <w:lang w:val="en-US"/>
        </w:rPr>
        <w:t>d</w:t>
      </w:r>
      <w:proofErr w:type="spellStart"/>
      <w:r w:rsidRPr="00994A6D">
        <w:rPr>
          <w:bCs/>
        </w:rPr>
        <w:t>evelop</w:t>
      </w:r>
      <w:proofErr w:type="spellEnd"/>
      <w:r w:rsidRPr="00994A6D">
        <w:rPr>
          <w:bCs/>
        </w:rPr>
        <w:t xml:space="preserve"> policies and regulations to advance sustainable development in line with their Paris Agreement commitments</w:t>
      </w:r>
      <w:r>
        <w:rPr>
          <w:bCs/>
          <w:lang w:val="en-US"/>
        </w:rPr>
        <w:t>, s</w:t>
      </w:r>
      <w:r w:rsidRPr="00994A6D">
        <w:rPr>
          <w:bCs/>
        </w:rPr>
        <w:t>et targets, identify priorities, and develop strategies and investment plans</w:t>
      </w:r>
      <w:r>
        <w:rPr>
          <w:bCs/>
          <w:lang w:val="en-US"/>
        </w:rPr>
        <w:t>, and to u</w:t>
      </w:r>
      <w:proofErr w:type="spellStart"/>
      <w:r w:rsidRPr="00994A6D">
        <w:rPr>
          <w:bCs/>
        </w:rPr>
        <w:t>nderstand</w:t>
      </w:r>
      <w:proofErr w:type="spellEnd"/>
      <w:r w:rsidRPr="00994A6D">
        <w:rPr>
          <w:bCs/>
        </w:rPr>
        <w:t>, access, deploy and track climate finance</w:t>
      </w:r>
      <w:r>
        <w:rPr>
          <w:bCs/>
        </w:rPr>
        <w:t xml:space="preserve">. It also supports </w:t>
      </w:r>
      <w:r>
        <w:rPr>
          <w:iCs/>
          <w:lang w:val="en-US"/>
        </w:rPr>
        <w:t>African institutions</w:t>
      </w:r>
      <w:r>
        <w:rPr>
          <w:bCs/>
          <w:lang w:val="en-US"/>
        </w:rPr>
        <w:t xml:space="preserve"> </w:t>
      </w:r>
      <w:proofErr w:type="gramStart"/>
      <w:r>
        <w:rPr>
          <w:bCs/>
          <w:lang w:val="en-US"/>
        </w:rPr>
        <w:t xml:space="preserve">to </w:t>
      </w:r>
      <w:r w:rsidRPr="00994A6D">
        <w:rPr>
          <w:bCs/>
        </w:rPr>
        <w:t xml:space="preserve"> </w:t>
      </w:r>
      <w:r>
        <w:rPr>
          <w:bCs/>
          <w:lang w:val="en-US"/>
        </w:rPr>
        <w:t>design</w:t>
      </w:r>
      <w:proofErr w:type="gramEnd"/>
      <w:r>
        <w:rPr>
          <w:bCs/>
          <w:lang w:val="en-US"/>
        </w:rPr>
        <w:t xml:space="preserve"> </w:t>
      </w:r>
      <w:r w:rsidRPr="00994A6D">
        <w:rPr>
          <w:bCs/>
        </w:rPr>
        <w:t>projects and programmes to advance climate resilient development</w:t>
      </w:r>
      <w:r>
        <w:rPr>
          <w:bCs/>
          <w:lang w:val="en-US"/>
        </w:rPr>
        <w:t xml:space="preserve">, build </w:t>
      </w:r>
      <w:r w:rsidRPr="00994A6D">
        <w:rPr>
          <w:bCs/>
        </w:rPr>
        <w:t>partnerships for impact and innovation</w:t>
      </w:r>
      <w:r>
        <w:rPr>
          <w:bCs/>
          <w:lang w:val="en-US"/>
        </w:rPr>
        <w:t>, capture lessons and experiences and communicate them to a broad audience, and e</w:t>
      </w:r>
      <w:proofErr w:type="spellStart"/>
      <w:r w:rsidRPr="00994A6D">
        <w:rPr>
          <w:bCs/>
        </w:rPr>
        <w:t>ngage</w:t>
      </w:r>
      <w:proofErr w:type="spellEnd"/>
      <w:r w:rsidRPr="00994A6D">
        <w:rPr>
          <w:bCs/>
        </w:rPr>
        <w:t xml:space="preserve"> stakeholders and facilitate dialogue</w:t>
      </w:r>
      <w:r>
        <w:rPr>
          <w:bCs/>
          <w:lang w:val="en-US"/>
        </w:rPr>
        <w:t xml:space="preserve">. </w:t>
      </w:r>
    </w:p>
    <w:p w14:paraId="4C708FE2" w14:textId="77777777" w:rsidR="008D542D" w:rsidRDefault="008D542D" w:rsidP="00C910F8">
      <w:pPr>
        <w:spacing w:line="276" w:lineRule="auto"/>
        <w:jc w:val="both"/>
        <w:rPr>
          <w:bCs/>
          <w:lang w:val="en-US"/>
        </w:rPr>
      </w:pPr>
    </w:p>
    <w:p w14:paraId="2D47B019" w14:textId="74466A7F" w:rsidR="00C910F8" w:rsidRDefault="00C910F8" w:rsidP="00C910F8">
      <w:pPr>
        <w:spacing w:line="276" w:lineRule="auto"/>
        <w:jc w:val="both"/>
        <w:rPr>
          <w:lang w:val="en-US"/>
        </w:rPr>
      </w:pPr>
      <w:r>
        <w:rPr>
          <w:bCs/>
          <w:lang w:val="en-US"/>
        </w:rPr>
        <w:t>It supports the private and financial sectors to u</w:t>
      </w:r>
      <w:proofErr w:type="spellStart"/>
      <w:r w:rsidRPr="00994A6D">
        <w:rPr>
          <w:bCs/>
        </w:rPr>
        <w:t>nderstand</w:t>
      </w:r>
      <w:proofErr w:type="spellEnd"/>
      <w:r w:rsidRPr="00994A6D">
        <w:rPr>
          <w:bCs/>
        </w:rPr>
        <w:t xml:space="preserve"> the risks and opportunities associated with climate change and </w:t>
      </w:r>
      <w:proofErr w:type="gramStart"/>
      <w:r w:rsidRPr="00994A6D">
        <w:rPr>
          <w:bCs/>
        </w:rPr>
        <w:t>sustainability</w:t>
      </w:r>
      <w:r>
        <w:rPr>
          <w:bCs/>
          <w:lang w:val="en-US"/>
        </w:rPr>
        <w:t xml:space="preserve">; </w:t>
      </w:r>
      <w:r w:rsidRPr="00994A6D">
        <w:rPr>
          <w:bCs/>
        </w:rPr>
        <w:t xml:space="preserve"> </w:t>
      </w:r>
      <w:r>
        <w:rPr>
          <w:bCs/>
          <w:lang w:val="en-US"/>
        </w:rPr>
        <w:t>d</w:t>
      </w:r>
      <w:proofErr w:type="spellStart"/>
      <w:r w:rsidRPr="00994A6D">
        <w:rPr>
          <w:bCs/>
        </w:rPr>
        <w:t>evelop</w:t>
      </w:r>
      <w:proofErr w:type="spellEnd"/>
      <w:proofErr w:type="gramEnd"/>
      <w:r w:rsidRPr="00994A6D">
        <w:rPr>
          <w:bCs/>
        </w:rPr>
        <w:t xml:space="preserve"> sustainability targets and strategies</w:t>
      </w:r>
      <w:r>
        <w:rPr>
          <w:bCs/>
          <w:lang w:val="en-US"/>
        </w:rPr>
        <w:t>, and a</w:t>
      </w:r>
      <w:proofErr w:type="spellStart"/>
      <w:r w:rsidRPr="00994A6D">
        <w:rPr>
          <w:bCs/>
        </w:rPr>
        <w:t>dopt</w:t>
      </w:r>
      <w:proofErr w:type="spellEnd"/>
      <w:r w:rsidRPr="00994A6D">
        <w:rPr>
          <w:bCs/>
        </w:rPr>
        <w:t xml:space="preserve"> best practice on reporting and disclosure and comply with voluntary standards</w:t>
      </w:r>
      <w:r>
        <w:rPr>
          <w:bCs/>
          <w:lang w:val="en-US"/>
        </w:rPr>
        <w:t xml:space="preserve">. It conducts research and analysis and provides thought leadership on topics related to climate change policy, </w:t>
      </w:r>
      <w:proofErr w:type="gramStart"/>
      <w:r>
        <w:rPr>
          <w:bCs/>
          <w:lang w:val="en-US"/>
        </w:rPr>
        <w:t>finance</w:t>
      </w:r>
      <w:proofErr w:type="gramEnd"/>
      <w:r>
        <w:rPr>
          <w:bCs/>
          <w:lang w:val="en-US"/>
        </w:rPr>
        <w:t xml:space="preserve"> and governance in Africa. Triple Capital also offers </w:t>
      </w:r>
      <w:r>
        <w:rPr>
          <w:lang w:val="en-US"/>
        </w:rPr>
        <w:t>p</w:t>
      </w:r>
      <w:proofErr w:type="spellStart"/>
      <w:r>
        <w:t>rofessional</w:t>
      </w:r>
      <w:proofErr w:type="spellEnd"/>
      <w:r>
        <w:t xml:space="preserve"> bespoke training on climate and sustainable finance</w:t>
      </w:r>
      <w:r>
        <w:rPr>
          <w:bCs/>
          <w:lang w:val="en-US"/>
        </w:rPr>
        <w:t>, t</w:t>
      </w:r>
      <w:proofErr w:type="spellStart"/>
      <w:r>
        <w:t>ailored</w:t>
      </w:r>
      <w:proofErr w:type="spellEnd"/>
      <w:r>
        <w:t xml:space="preserve"> workshops, </w:t>
      </w:r>
      <w:r>
        <w:rPr>
          <w:lang w:val="en-US"/>
        </w:rPr>
        <w:t xml:space="preserve">and </w:t>
      </w:r>
      <w:r>
        <w:t xml:space="preserve">events </w:t>
      </w:r>
      <w:r>
        <w:rPr>
          <w:lang w:val="en-US"/>
        </w:rPr>
        <w:t xml:space="preserve">and </w:t>
      </w:r>
      <w:proofErr w:type="spellStart"/>
      <w:r>
        <w:rPr>
          <w:lang w:val="en-US"/>
        </w:rPr>
        <w:t>i</w:t>
      </w:r>
      <w:r>
        <w:t>nstitutional</w:t>
      </w:r>
      <w:proofErr w:type="spellEnd"/>
      <w:r>
        <w:t xml:space="preserve"> assessments and capacity building to access climate funds</w:t>
      </w:r>
      <w:r>
        <w:rPr>
          <w:lang w:val="en-US"/>
        </w:rPr>
        <w:t>.</w:t>
      </w:r>
    </w:p>
    <w:p w14:paraId="2954E470" w14:textId="77777777" w:rsidR="005D3D19" w:rsidRPr="00C910F8" w:rsidRDefault="005D3D19">
      <w:pPr>
        <w:rPr>
          <w:lang w:val="en-US"/>
        </w:rPr>
      </w:pPr>
    </w:p>
    <w:sectPr w:rsidR="005D3D19" w:rsidRPr="00C910F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68C8" w14:textId="77777777" w:rsidR="00D17BAA" w:rsidRDefault="00D17BAA" w:rsidP="008D542D">
      <w:r>
        <w:separator/>
      </w:r>
    </w:p>
  </w:endnote>
  <w:endnote w:type="continuationSeparator" w:id="0">
    <w:p w14:paraId="5D89A2A1" w14:textId="77777777" w:rsidR="00D17BAA" w:rsidRDefault="00D17BAA" w:rsidP="008D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B7F" w14:textId="77777777" w:rsidR="00D17BAA" w:rsidRDefault="00D17BAA" w:rsidP="008D542D">
      <w:r>
        <w:separator/>
      </w:r>
    </w:p>
  </w:footnote>
  <w:footnote w:type="continuationSeparator" w:id="0">
    <w:p w14:paraId="50B18278" w14:textId="77777777" w:rsidR="00D17BAA" w:rsidRDefault="00D17BAA" w:rsidP="008D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7BF7" w14:textId="5AD47D6C" w:rsidR="008D542D" w:rsidRDefault="008D542D" w:rsidP="009A617C">
    <w:pPr>
      <w:pStyle w:val="Header"/>
      <w:tabs>
        <w:tab w:val="clear" w:pos="4513"/>
        <w:tab w:val="clear" w:pos="9026"/>
        <w:tab w:val="left" w:pos="5177"/>
      </w:tabs>
      <w:rPr>
        <w:lang w:val="en-NA"/>
      </w:rPr>
    </w:pPr>
    <w:r w:rsidRPr="008D542D">
      <w:drawing>
        <wp:inline distT="0" distB="0" distL="0" distR="0" wp14:anchorId="5A8F3980" wp14:editId="63F76333">
          <wp:extent cx="1856935" cy="855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78470" cy="865145"/>
                  </a:xfrm>
                  <a:prstGeom prst="rect">
                    <a:avLst/>
                  </a:prstGeom>
                </pic:spPr>
              </pic:pic>
            </a:graphicData>
          </a:graphic>
        </wp:inline>
      </w:drawing>
    </w:r>
  </w:p>
  <w:p w14:paraId="24DC851B" w14:textId="77777777" w:rsidR="009A617C" w:rsidRPr="009A617C" w:rsidRDefault="009A617C" w:rsidP="009A617C">
    <w:pPr>
      <w:pStyle w:val="Header"/>
      <w:tabs>
        <w:tab w:val="clear" w:pos="4513"/>
        <w:tab w:val="clear" w:pos="9026"/>
        <w:tab w:val="left" w:pos="5177"/>
      </w:tabs>
      <w:rPr>
        <w:lang w:val="en-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7A6"/>
    <w:multiLevelType w:val="hybridMultilevel"/>
    <w:tmpl w:val="9D2C1300"/>
    <w:lvl w:ilvl="0" w:tplc="F5B233C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72E01"/>
    <w:multiLevelType w:val="hybridMultilevel"/>
    <w:tmpl w:val="2A8CB9F4"/>
    <w:lvl w:ilvl="0" w:tplc="F5B233C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46A15"/>
    <w:multiLevelType w:val="hybridMultilevel"/>
    <w:tmpl w:val="ADDC7848"/>
    <w:lvl w:ilvl="0" w:tplc="F6F00C5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168010">
    <w:abstractNumId w:val="0"/>
  </w:num>
  <w:num w:numId="2" w16cid:durableId="1579558344">
    <w:abstractNumId w:val="1"/>
  </w:num>
  <w:num w:numId="3" w16cid:durableId="50032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F8"/>
    <w:rsid w:val="00031771"/>
    <w:rsid w:val="002D0E45"/>
    <w:rsid w:val="00354F90"/>
    <w:rsid w:val="00390C6B"/>
    <w:rsid w:val="005B3679"/>
    <w:rsid w:val="005C3BF5"/>
    <w:rsid w:val="005D3D19"/>
    <w:rsid w:val="005E2F97"/>
    <w:rsid w:val="00645AD7"/>
    <w:rsid w:val="00800BBD"/>
    <w:rsid w:val="008D2C3A"/>
    <w:rsid w:val="008D542D"/>
    <w:rsid w:val="009A617C"/>
    <w:rsid w:val="009B08B1"/>
    <w:rsid w:val="00AA02EF"/>
    <w:rsid w:val="00B20CE5"/>
    <w:rsid w:val="00B67DFC"/>
    <w:rsid w:val="00C910F8"/>
    <w:rsid w:val="00D17BAA"/>
    <w:rsid w:val="00DB0898"/>
    <w:rsid w:val="00F2743B"/>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ecimalSymbol w:val="."/>
  <w:listSeparator w:val=","/>
  <w14:docId w14:val="12C73A70"/>
  <w15:chartTrackingRefBased/>
  <w15:docId w15:val="{552E1D20-0ABD-564C-B750-A01CECB8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F8"/>
    <w:pPr>
      <w:ind w:left="720"/>
      <w:contextualSpacing/>
    </w:pPr>
  </w:style>
  <w:style w:type="character" w:styleId="Hyperlink">
    <w:name w:val="Hyperlink"/>
    <w:basedOn w:val="DefaultParagraphFont"/>
    <w:uiPriority w:val="99"/>
    <w:unhideWhenUsed/>
    <w:rsid w:val="00C910F8"/>
    <w:rPr>
      <w:color w:val="0563C1" w:themeColor="hyperlink"/>
      <w:u w:val="single"/>
    </w:rPr>
  </w:style>
  <w:style w:type="paragraph" w:styleId="Header">
    <w:name w:val="header"/>
    <w:basedOn w:val="Normal"/>
    <w:link w:val="HeaderChar"/>
    <w:uiPriority w:val="99"/>
    <w:unhideWhenUsed/>
    <w:rsid w:val="008D542D"/>
    <w:pPr>
      <w:tabs>
        <w:tab w:val="center" w:pos="4513"/>
        <w:tab w:val="right" w:pos="9026"/>
      </w:tabs>
    </w:pPr>
  </w:style>
  <w:style w:type="character" w:customStyle="1" w:styleId="HeaderChar">
    <w:name w:val="Header Char"/>
    <w:basedOn w:val="DefaultParagraphFont"/>
    <w:link w:val="Header"/>
    <w:uiPriority w:val="99"/>
    <w:rsid w:val="008D542D"/>
    <w:rPr>
      <w:lang w:val="en-GB"/>
    </w:rPr>
  </w:style>
  <w:style w:type="paragraph" w:styleId="Footer">
    <w:name w:val="footer"/>
    <w:basedOn w:val="Normal"/>
    <w:link w:val="FooterChar"/>
    <w:uiPriority w:val="99"/>
    <w:unhideWhenUsed/>
    <w:rsid w:val="008D542D"/>
    <w:pPr>
      <w:tabs>
        <w:tab w:val="center" w:pos="4513"/>
        <w:tab w:val="right" w:pos="9026"/>
      </w:tabs>
    </w:pPr>
  </w:style>
  <w:style w:type="character" w:customStyle="1" w:styleId="FooterChar">
    <w:name w:val="Footer Char"/>
    <w:basedOn w:val="DefaultParagraphFont"/>
    <w:link w:val="Footer"/>
    <w:uiPriority w:val="99"/>
    <w:rsid w:val="008D542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plecapital.com.na" TargetMode="External"/><Relationship Id="rId3" Type="http://schemas.openxmlformats.org/officeDocument/2006/relationships/settings" Target="settings.xml"/><Relationship Id="rId7" Type="http://schemas.openxmlformats.org/officeDocument/2006/relationships/hyperlink" Target="mailto:info@triplecapital.com.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Brown</dc:creator>
  <cp:keywords/>
  <dc:description/>
  <cp:lastModifiedBy>Louise Brown</cp:lastModifiedBy>
  <cp:revision>4</cp:revision>
  <dcterms:created xsi:type="dcterms:W3CDTF">2022-07-03T11:51:00Z</dcterms:created>
  <dcterms:modified xsi:type="dcterms:W3CDTF">2022-07-04T16:15:00Z</dcterms:modified>
</cp:coreProperties>
</file>